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13" w:type="dxa"/>
        <w:tblLook w:val="0000" w:firstRow="0" w:lastRow="0" w:firstColumn="0" w:lastColumn="0" w:noHBand="0" w:noVBand="0"/>
      </w:tblPr>
      <w:tblGrid>
        <w:gridCol w:w="3552"/>
        <w:gridCol w:w="5500"/>
        <w:gridCol w:w="1561"/>
      </w:tblGrid>
      <w:tr w:rsidR="00F742DF" w:rsidRPr="00D53680" w:rsidTr="00F01609">
        <w:trPr>
          <w:trHeight w:val="465"/>
        </w:trPr>
        <w:tc>
          <w:tcPr>
            <w:tcW w:w="3552" w:type="dxa"/>
            <w:vAlign w:val="center"/>
          </w:tcPr>
          <w:p w:rsidR="00F742DF" w:rsidRPr="00D53680" w:rsidRDefault="00F742DF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5500" w:type="dxa"/>
            <w:vAlign w:val="center"/>
          </w:tcPr>
          <w:p w:rsidR="00F742DF" w:rsidRPr="00C979B3" w:rsidRDefault="00F742DF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9B3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561" w:type="dxa"/>
            <w:vAlign w:val="center"/>
          </w:tcPr>
          <w:p w:rsidR="00F742DF" w:rsidRPr="00C979B3" w:rsidRDefault="004865D7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9B3">
              <w:rPr>
                <w:rFonts w:ascii="Times New Roman" w:hAnsi="Times New Roman" w:cs="Times New Roman"/>
                <w:b/>
              </w:rPr>
              <w:t>İlgili do</w:t>
            </w:r>
            <w:r w:rsidR="00F742DF" w:rsidRPr="00C979B3">
              <w:rPr>
                <w:rFonts w:ascii="Times New Roman" w:hAnsi="Times New Roman" w:cs="Times New Roman"/>
                <w:b/>
              </w:rPr>
              <w:t>kümanlar</w:t>
            </w:r>
          </w:p>
        </w:tc>
      </w:tr>
      <w:tr w:rsidR="004865D7" w:rsidRPr="00D53680" w:rsidTr="00F01609">
        <w:trPr>
          <w:trHeight w:val="1023"/>
        </w:trPr>
        <w:tc>
          <w:tcPr>
            <w:tcW w:w="3552" w:type="dxa"/>
            <w:tcBorders>
              <w:bottom w:val="single" w:sz="4" w:space="0" w:color="auto"/>
            </w:tcBorders>
          </w:tcPr>
          <w:p w:rsidR="004865D7" w:rsidRPr="00F01892" w:rsidRDefault="004865D7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5D7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>Harcama Yetkilisi</w:t>
            </w:r>
          </w:p>
          <w:p w:rsidR="004865D7" w:rsidRPr="00F01892" w:rsidRDefault="004865D7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5D7" w:rsidRPr="00F01892" w:rsidRDefault="004865D7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5D7" w:rsidRPr="00F01892" w:rsidRDefault="004865D7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5D7" w:rsidRPr="00F01892" w:rsidRDefault="004865D7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B1F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B1F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B1F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 xml:space="preserve">Hurda Komisyonu </w:t>
            </w: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B1F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B1F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B1F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P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B1F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206B1F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>Hurda Komisyonu</w:t>
            </w: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P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>Taşınır Yetkilisi</w:t>
            </w: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7FA3" w:rsidRDefault="00297FA3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P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7FA3" w:rsidRPr="00F01892" w:rsidRDefault="00297FA3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398" w:rsidRPr="00F01892" w:rsidRDefault="00F00398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>Taşınır Yetkilisi</w:t>
            </w:r>
          </w:p>
          <w:p w:rsidR="00F429A0" w:rsidRPr="00F01892" w:rsidRDefault="00F429A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29A0" w:rsidRPr="00F01892" w:rsidRDefault="00F429A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P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F01892" w:rsidRDefault="00F429A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>Taşınır Yetkilisi</w:t>
            </w:r>
          </w:p>
          <w:p w:rsid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Pr="00F01892" w:rsidRDefault="00F01892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4865D7" w:rsidRPr="00F01892" w:rsidRDefault="00601BD8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0EB07" wp14:editId="61D5457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104140</wp:posOffset>
                      </wp:positionV>
                      <wp:extent cx="3095625" cy="74295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742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493" w:rsidRPr="00E01BF4" w:rsidRDefault="00206B1F" w:rsidP="00206B1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01BF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Ekonomik ömrünü tamamlamış olan veya tamamlamadığı halde teknik ve fiziki nedenlerle kullanılmasında yarar görülmeyen malzemelerin düşümü için en az üç kişiden oluşacak komisyon olurunun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6" style="position:absolute;left:0;text-align:left;margin-left:6.4pt;margin-top:8.2pt;width:243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/ApAIAAHUFAAAOAAAAZHJzL2Uyb0RvYy54bWysVM1OGzEQvlfqO1i+l022CZSIDYpAVJUQ&#10;IKBCPTpeO7Hw2q49yW76Mn0GLn2B0vfq2LtZUppT1Yt3Zme++Z85OW0qTdbCB2VNQYcHA0qE4bZU&#10;ZlHQz/cX7z5QEoCZkmlrREE3ItDT6ds3J7WbiNwurS6FJ2jEhEntCroEcJMsC3wpKhYOrBMGhdL6&#10;igGyfpGVntVovdJZPhgcZrX1pfOWixDw73krpNNkX0rB4VrKIIDogmJskF6f3nl8s+kJmyw8c0vF&#10;uzDYP0RRMWXQaW/qnAEjK6/+MlUp7m2wEg64rTIrpeIi5YDZDAevsrlbMidSLlic4Poyhf9nll+t&#10;bzxRZUFzSgyrsEVfVmvmNYPnJ109P/36Ts7VY/nzh4eFMCSPFatdmCDwzt34jgtIxvQb6av4xcRI&#10;k6q86assGiAcf74fHI8P8zElHGVHo/x4nNqQvaCdD/BR2IpEoqDerkx5i61MFWbrywDoFvW3etGj&#10;NvENVqvyQmmdmDhE4kx7smbYfmiGMXjE7WghF5FZTKlNIlGw0aK1eisklgfDzpP3NJgvNhnnwsBh&#10;Z1cb1I4wiRH0wOE+oIZtMJ1uhIk0sD1wsA/4p8cekbxaAz24Usb6fQbKx95zq7/Nvs05pg/NvOka&#10;O7flBgfE23ZzguMXCptyyQLcMI+rgkuF6w/X+Eht64LajqJkaf23ff+jPk4wSimpcfUKGr6umBeU&#10;6E8GZ/t4OBrFXU3MaHyUI+N3JfNdiVlVZxbbO8RD43gioz7oLSm9rR7wSsyiVxQxw9F3QTn4LXMG&#10;7UnAO8PFbJbUcD8dg0tz53g0Hgsc5+2+eWDedZMJONNXdrumbPJqNlvdiDR2tgIrVRrcWOK2rl3p&#10;cbfTXHZ3KB6PXT5pvVzL6W8AAAD//wMAUEsDBBQABgAIAAAAIQCXvp6J3QAAAAkBAAAPAAAAZHJz&#10;L2Rvd25yZXYueG1sTI9PS8NAEMXvgt9hGcGb3TWppcRsigjWQxA0Cl4n2TEJ7p+Q3bbx2zue7Gl4&#10;84Y3v1fuFmfFkeY4Bq/hdqVAkO+CGX2v4eP96WYLIib0Bm3wpOGHIuyqy4sSCxNO/o2OTeoFh/hY&#10;oIYhpamQMnYDOYyrMJFn7yvMDhPLuZdmxhOHOyszpTbS4ej5w4ATPQ7UfTcHpyHFFjF7qe2+2W9V&#10;Xdv++dO9an19tTzcg0i0pP9j+MNndKiYqQ0Hb6KwrDMmTzw3axDs3ymVg2h5kedrkFUpzxtUvwAA&#10;AP//AwBQSwECLQAUAAYACAAAACEAtoM4kv4AAADhAQAAEwAAAAAAAAAAAAAAAAAAAAAAW0NvbnRl&#10;bnRfVHlwZXNdLnhtbFBLAQItABQABgAIAAAAIQA4/SH/1gAAAJQBAAALAAAAAAAAAAAAAAAAAC8B&#10;AABfcmVscy8ucmVsc1BLAQItABQABgAIAAAAIQDupJ/ApAIAAHUFAAAOAAAAAAAAAAAAAAAAAC4C&#10;AABkcnMvZTJvRG9jLnhtbFBLAQItABQABgAIAAAAIQCXvp6J3QAAAAkBAAAPAAAAAAAAAAAAAAAA&#10;AP4EAABkcnMvZG93bnJldi54bWxQSwUGAAAAAAQABADzAAAACAYAAAAA&#10;" fillcolor="white [3201]" strokecolor="black [3213]" strokeweight="1pt">
                      <v:stroke joinstyle="miter"/>
                      <v:textbox>
                        <w:txbxContent>
                          <w:p w:rsidR="00390493" w:rsidRPr="00E01BF4" w:rsidRDefault="00206B1F" w:rsidP="00206B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01B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Ekonomik ömrünü tamamlamış olan veya tamamlamadığı halde teknik ve fiziki nedenlerle kullanılmasında yarar görülmeyen malzemelerin düşümü için en az üç kişiden oluşacak komisyon olurunun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865D7" w:rsidRPr="00F01892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5D7" w:rsidRPr="00F01892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5D7" w:rsidRPr="00F01892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493" w:rsidRPr="00F01892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06F2" w:rsidRPr="00F01892" w:rsidRDefault="005906F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06F2" w:rsidRPr="00F01892" w:rsidRDefault="00F0189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D67225" wp14:editId="36E5CAB6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49530</wp:posOffset>
                      </wp:positionV>
                      <wp:extent cx="8255" cy="321310"/>
                      <wp:effectExtent l="38100" t="0" r="6794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29.6pt;margin-top:3.9pt;width:.65pt;height:2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296QEAAPUDAAAOAAAAZHJzL2Uyb0RvYy54bWysU9uO0zAQfUfiHyy/0yRdLVpFTVeiBV4Q&#10;W3H5AK9jJ9b6prFpE36Gb+g7b/TDGDttFnGREOJlEttzZs45Hq9uB6PJXkBQzja0WpSUCMtdq2zX&#10;0I8fXj27oSREZlumnRUNHUWgt+unT1YHX4ul651uBRAsYkN98A3tY/R1UQTeC8PCwnlh8VA6MCzi&#10;ErqiBXbA6kYXy7J8XhwctB4cFyHg7nY6pOtcX0rB452UQUSiG4rcYo6Q432KxXrF6g6Y7xU/02D/&#10;wMIwZbHpXGrLIiOfQP1SyigOLjgZF9yZwkmpuMgaUE1V/qTmfc+8yFrQnOBnm8L/K8vf7ndAVIt3&#10;R4llBq9o++3rZ3L3QF6w0xfNxtORn47hdCRVMuvgQ42Yjd3BeRX8DpLyQYJJX9REhmzwOBsshkg4&#10;bt4sr68p4Xhwtayuqmx/8Qj1EOJr4QxJPw0NEZjq+rhx1uJFOqiyxWz/JkRsjsALIPXVNsXIlH5p&#10;WxJHj1IiKGY7LRJzTE8pRVIwcc5/cdRigr8TEo1AllObPIJio4HsGQ5P+5D15yqYmSBSaT2Dyszt&#10;j6BzboKJPJZ/C5yzc0dn4ww0yjr4Xdc4XKjKKf+ietKaZN+7dsw3mO3A2cr+nN9BGt4f1xn++FrX&#10;3wEAAP//AwBQSwMEFAAGAAgAAAAhAD8ruPvdAAAACAEAAA8AAABkcnMvZG93bnJldi54bWxMj8FO&#10;wzAQRO9I/IO1SNyoQ0TaNGRTIQTHCtFUiKMbb+KIeB3FThv+HnOC42hGM2/K3WIHcabJ944R7lcJ&#10;COLG6Z47hGP9epeD8EGxVoNjQvgmD7vq+qpUhXYXfqfzIXQilrAvFIIJYSyk9I0hq/zKjcTRa91k&#10;VYhy6qSe1CWW20GmSbKWVvUcF4wa6dlQ83WYLUJbd8fm8yWX89C+beoPszX7eo94e7M8PYIItIS/&#10;MPziR3SoItPJzay9GBDSbJvGKMImPoh+uk4yECeELH8AWZXy/4HqBwAA//8DAFBLAQItABQABgAI&#10;AAAAIQC2gziS/gAAAOEBAAATAAAAAAAAAAAAAAAAAAAAAABbQ29udGVudF9UeXBlc10ueG1sUEsB&#10;Ai0AFAAGAAgAAAAhADj9If/WAAAAlAEAAAsAAAAAAAAAAAAAAAAALwEAAF9yZWxzLy5yZWxzUEsB&#10;Ai0AFAAGAAgAAAAhAGH2Xb3pAQAA9QMAAA4AAAAAAAAAAAAAAAAALgIAAGRycy9lMm9Eb2MueG1s&#10;UEsBAi0AFAAGAAgAAAAhAD8ruPvdAAAACAEAAA8AAAAAAAAAAAAAAAAAQw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1892" w:rsidRDefault="00F0189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CFE" w:rsidRPr="00F01892" w:rsidRDefault="00023E30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9E76B8" wp14:editId="623D391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109855</wp:posOffset>
                      </wp:positionV>
                      <wp:extent cx="3057525" cy="990600"/>
                      <wp:effectExtent l="38100" t="19050" r="9525" b="38100"/>
                      <wp:wrapNone/>
                      <wp:docPr id="12" name="Elm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9906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6B1F" w:rsidRPr="006F7F9E" w:rsidRDefault="00206B1F" w:rsidP="00206B1F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F7F9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Komisyonun malzemenin hurdaya ayırmaya uygun </w:t>
                                  </w:r>
                                  <w:proofErr w:type="gramStart"/>
                                  <w:r w:rsidRPr="006F7F9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mu</w:t>
                                  </w:r>
                                  <w:r w:rsidR="00E01BF4" w:rsidRPr="006F7F9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7F9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tespitinin</w:t>
                                  </w:r>
                                  <w:proofErr w:type="gramEnd"/>
                                  <w:r w:rsidRPr="006F7F9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yapılması</w:t>
                                  </w:r>
                                </w:p>
                                <w:p w:rsidR="00D00331" w:rsidRPr="00825572" w:rsidRDefault="00D00331" w:rsidP="00D003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2" o:spid="_x0000_s1027" type="#_x0000_t4" style="position:absolute;left:0;text-align:left;margin-left:9.4pt;margin-top:8.65pt;width:240.7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RKhgIAAGUFAAAOAAAAZHJzL2Uyb0RvYy54bWysVEtPGzEQvlfqf7B8L7tJCZSIDYqgVJUQ&#10;RIWKs+O1iVXb49pOdtNf37H3QUpzqnrxzux8835cXrVGk53wQYGt6OSkpERYDrWyLxX9/nT74RMl&#10;ITJbMw1WVHQvAr1avH932bi5mMIGdC08QSM2zBtX0U2Mbl4UgW+EYeEEnLAolOANi8j6l6L2rEHr&#10;RhfTsjwrGvC188BFCPj3phPSRbYvpeDxQcogItEVxdhifn1+1+ktFpds/uKZ2yjeh8H+IQrDlEWn&#10;o6kbFhnZevWXKaO4hwAynnAwBUipuMg5YDaT8k02jxvmRM4FixPcWKbw/8zy+93KE1Vj76aUWGaw&#10;R581lp4gj8VpXJgj5tGtfM8FJFOmrfQmfTEH0uaC7seCijYSjj8/lrPz2XRGCUfZxUV5VuaKF6/a&#10;zof4RYAhiahorZgBW+dSst1diOgU0QMq+dM2vQG0qm+V1plJ0yKutSc7hn2O7SSFjnoHKOSSZpES&#10;6lLIVNxr0Vn9JiTWAYOeZu95Al9tMs6FjWe9XW0RndQkRjAqTo4p6jgE02OTmsiTOSqWxxT/9Dhq&#10;ZK9g46hslAV/zED9Y/Tc4Yfsu5xT+rFdt13zh16vod7jQHjoNiU4fquwM3csxBXzuBq4RLju8QEf&#10;qaGpKPQUJRvwv479T3icWJRS0uCqVTT83DIvKNFfLc7yxeT0NO1mZk5n51Nk/KFkfSixW3MN2OUJ&#10;HhbHM5nwUQ+k9GCe8Sosk1cUMcvRd0V59ANzHbsTgHeFi+Uyw3AfHYt39tHxZDzVOY3dU/vMvOvH&#10;M+Jg38Owlmz+ZkQ7bNK0sNxGkCrPb6p0V9e+A7jLeTz7u5OOxSGfUa/XcfEbAAD//wMAUEsDBBQA&#10;BgAIAAAAIQD5wTn93AAAAAkBAAAPAAAAZHJzL2Rvd25yZXYueG1sTI9PT8MwDMXvSPsOkZG4sQTK&#10;n6k0nSYEFy6IMQlxyxovrUicqkm3sk8/wwVO9rOt936ullPwYo9D6iJpuJorEEhNtB05DZv358sF&#10;iJQNWeMjoYZvTLCsZ2eVKW080Bvu19kJNqFUGg1tzn0pZWpaDCbNY4/Eu10cgsksByftYA5sHry8&#10;VupOBtMRJ7Smx8cWm6/1GDiXCtzcuOi8fYq7/uN1PL58jlpfnE+rBxAZp/x3DD/4jA41M23jSDYJ&#10;z3rB5JnrfQGC97dKcbP9HRQg60r+/6A+AQAA//8DAFBLAQItABQABgAIAAAAIQC2gziS/gAAAOEB&#10;AAATAAAAAAAAAAAAAAAAAAAAAABbQ29udGVudF9UeXBlc10ueG1sUEsBAi0AFAAGAAgAAAAhADj9&#10;If/WAAAAlAEAAAsAAAAAAAAAAAAAAAAALwEAAF9yZWxzLy5yZWxzUEsBAi0AFAAGAAgAAAAhAFoJ&#10;xEqGAgAAZQUAAA4AAAAAAAAAAAAAAAAALgIAAGRycy9lMm9Eb2MueG1sUEsBAi0AFAAGAAgAAAAh&#10;APnBOf3cAAAACQEAAA8AAAAAAAAAAAAAAAAA4AQAAGRycy9kb3ducmV2LnhtbFBLBQYAAAAABAAE&#10;APMAAADpBQAAAAA=&#10;" fillcolor="white [3201]" strokecolor="black [3213]" strokeweight="1pt">
                      <v:textbox>
                        <w:txbxContent>
                          <w:p w:rsidR="00206B1F" w:rsidRPr="006F7F9E" w:rsidRDefault="00206B1F" w:rsidP="00206B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F7F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Komisyonun malzemenin hurdaya ayırmaya uygun </w:t>
                            </w:r>
                            <w:proofErr w:type="gramStart"/>
                            <w:r w:rsidRPr="006F7F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mu</w:t>
                            </w:r>
                            <w:r w:rsidR="00E01BF4" w:rsidRPr="006F7F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7F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tespitinin</w:t>
                            </w:r>
                            <w:proofErr w:type="gramEnd"/>
                            <w:r w:rsidRPr="006F7F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yapılması</w:t>
                            </w:r>
                          </w:p>
                          <w:p w:rsidR="00D00331" w:rsidRPr="00825572" w:rsidRDefault="00D00331" w:rsidP="00D003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0493" w:rsidRPr="00F01892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398" w:rsidRPr="00F01892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493" w:rsidRPr="00F01892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5D7" w:rsidRPr="00F01892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5D7" w:rsidRPr="00F01892" w:rsidRDefault="00F01892" w:rsidP="00623E7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C36BA3" wp14:editId="21052EF9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5080</wp:posOffset>
                      </wp:positionV>
                      <wp:extent cx="0" cy="4953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" o:spid="_x0000_s1026" type="#_x0000_t32" style="position:absolute;margin-left:233.65pt;margin-top:.4pt;width:0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QH5AEAAPIDAAAOAAAAZHJzL2Uyb0RvYy54bWysU8uu0zAQ3SPxD5b3NOmlIIiaXokW2CBu&#10;xeMDfB07sa5fGpsm4Wf4hu7Z0Q9j7LS5iIeEEJtJbM+ZOed4vL4ejCYHAUE5W9PloqREWO4aZdua&#10;fvzw6tEzSkJktmHaWVHTUQR6vXn4YN37Sly5zulGAMEiNlS9r2kXo6+KIvBOGBYWzguLh9KBYRGX&#10;0BYNsB6rG11cleXTonfQeHBchIC7u+mQbnJ9KQWPN1IGEYmuKXKLOUKOtykWmzWrWmC+U/xMg/0D&#10;C8OUxaZzqR2LjHwC9Uspozi44GRccGcKJ6XiImtANcvyJzXvO+ZF1oLmBD/bFP5fWf72sAeimpqu&#10;KLHM4BXtvn39TG7uyAt2+qLZeDry0zGcjmSVzOp9qBCztXs4r4LfQ1I+SDDpi5rIkA0eZ4PFEAmf&#10;Njnurp4/eVxm74t7nIcQXwtnSPqpaYjAVNvFrbMWb9HBMvvLDm9CxM4IvABSU21TjEzpl7YhcfSo&#10;I4JittUi0cb0lFIk+hPh/BdHLSb4OyHRBaQ4tcnzJ7YayIHh5DR3y7kKZiaIVFrPoDJz+yPonJtg&#10;Is/k3wLn7NzR2TgDjbIOftc1Dheqcsq/qJ60Jtm3rhnz9WU7cLCyP+dHkCb3x3WG3z/VzXcAAAD/&#10;/wMAUEsDBBQABgAIAAAAIQDZpR4b2gAAAAcBAAAPAAAAZHJzL2Rvd25yZXYueG1sTI9PS8QwFMTv&#10;gt8hPMGbm/qHba19XUT0uIjbRTxmm7QpJi+lSXfrt/eJBz0OM8z8ptos3omjmeIQCOF6lYEw1AY9&#10;UI+wb16uChAxKdLKBTIIXybCpj4/q1Spw4nezHGXesElFEuFYFMaSylja41XcRVGQ+x1YfIqsZx6&#10;qSd14nLv5E2WraVXA/GCVaN5sqb93M0eoWv6ffvxXMjZda95827v7bbZIl5eLI8PIJJZ0l8YfvAZ&#10;HWpmOoSZdBQO4W6d33IUgQ+w/SsPCHlRgKwr+Z+//gYAAP//AwBQSwECLQAUAAYACAAAACEAtoM4&#10;kv4AAADhAQAAEwAAAAAAAAAAAAAAAAAAAAAAW0NvbnRlbnRfVHlwZXNdLnhtbFBLAQItABQABgAI&#10;AAAAIQA4/SH/1gAAAJQBAAALAAAAAAAAAAAAAAAAAC8BAABfcmVscy8ucmVsc1BLAQItABQABgAI&#10;AAAAIQAae0QH5AEAAPIDAAAOAAAAAAAAAAAAAAAAAC4CAABkcnMvZTJvRG9jLnhtbFBLAQItABQA&#10;BgAIAAAAIQDZpR4b2gAAAAc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90493" w:rsidRPr="00F01892" w:rsidRDefault="005C320A" w:rsidP="005F59A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F01892" w:rsidRDefault="00F01892" w:rsidP="000C5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892" w:rsidRDefault="00F01892" w:rsidP="000C5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E7C95E" wp14:editId="7D24FCDA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48895</wp:posOffset>
                      </wp:positionV>
                      <wp:extent cx="1" cy="771525"/>
                      <wp:effectExtent l="76200" t="0" r="7620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771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127.15pt;margin-top:3.85pt;width:0;height:60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T6wEAAPwDAAAOAAAAZHJzL2Uyb0RvYy54bWysU0uO2zAM3RfoHQTtG8cBpjMI4gzQpJ9F&#10;0Qn6OYBGlmxh9AOlxnYv0zNk311zsFKy4xb9AEXRDSFRfI98JLW57Y0mRwFBOVvRcrGkRFjuamWb&#10;in54/+LJDSUhMlsz7ayo6CACvd0+frTp/FqsXOt0LYAgiQ3rzle0jdGviyLwVhgWFs4Li4/SgWER&#10;r9AUNbAO2Y0uVsvl06JzUHtwXISA3v34SLeZX0rB452UQUSiK4q1xWwh2/tki+2GrRtgvlV8KoP9&#10;QxWGKYtJZ6o9i4x8BPULlVEcXHAyLrgzhZNScZE1oJpy+ZOady3zImvB5gQ/tyn8P1r+5ngAouqK&#10;4qAsMzii/dcvn8jdA3nGzp81G84nfj6F84ncpGZ1PqwRs7MHmG7BHyAp7yUYIrXyr3APci9QHelz&#10;q4e51aKPhKOzpISj9/q6vFpdJeJiZEhMHkJ8KZwh6VDREIGppo07Zy3O08HIzo6vQxyBF0ACa5ts&#10;ZEo/tzWJg0dFERSzjRZTnhRSJCFj6fkUBy1G+FshsR+5xOTImyh2GsiR4Q7VD+XMgpEpQiqtZ9Ay&#10;K/8jaIpNMJG382+Bc3TO6GycgUZZB7/LGvtLqXKMv6getSbZ964e8iBzO3DF8hym75B2+Md7hn//&#10;tNtvAAAA//8DAFBLAwQUAAYACAAAACEAkH5oF94AAAAJAQAADwAAAGRycy9kb3ducmV2LnhtbEyP&#10;wU7DMBBE70j8g7WVuFGnITSQxqkQEhdAUAqX3tx4m0TE68h228DXs4hDOY7mafZtuRxtLw7oQ+dI&#10;wWyagECqnemoUfDx/nB5AyJETUb3jlDBFwZYVudnpS6MO9IbHtaxETxCodAK2hiHQspQt2h1mLoB&#10;ibud81ZHjr6Rxusjj9tepkkyl1Z3xBdaPeB9i/Xnem8VPM/862O+edllofHfG3rKVmHllLqYjHcL&#10;EBHHeILhV5/VoWKnrduTCaJXkF5nV4wqyHMQ3P/lLYPpbQqyKuX/D6ofAAAA//8DAFBLAQItABQA&#10;BgAIAAAAIQC2gziS/gAAAOEBAAATAAAAAAAAAAAAAAAAAAAAAABbQ29udGVudF9UeXBlc10ueG1s&#10;UEsBAi0AFAAGAAgAAAAhADj9If/WAAAAlAEAAAsAAAAAAAAAAAAAAAAALwEAAF9yZWxzLy5yZWxz&#10;UEsBAi0AFAAGAAgAAAAhAE7kK5PrAQAA/AMAAA4AAAAAAAAAAAAAAAAALgIAAGRycy9lMm9Eb2Mu&#10;eG1sUEsBAi0AFAAGAAgAAAAhAJB+aBfeAAAACQ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90493" w:rsidRPr="00F01892" w:rsidRDefault="000C5CFE" w:rsidP="000C5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  <w:p w:rsidR="005F59A7" w:rsidRPr="00F01892" w:rsidRDefault="00BA589E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053202" wp14:editId="555C1F1D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43180</wp:posOffset>
                      </wp:positionV>
                      <wp:extent cx="1619250" cy="1219200"/>
                      <wp:effectExtent l="0" t="0" r="19050" b="1905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219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E7A" w:rsidRPr="00986FCF" w:rsidRDefault="00206B1F" w:rsidP="00986FC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86FC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Komisyonca yapılan değerlendirme sonucunda hurdaya ayrılması uygun görülmeyen taşınırlar hakkındaki gerekçeli karar harcama yetkilisine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6" o:spid="_x0000_s1028" style="position:absolute;left:0;text-align:left;margin-left:136.15pt;margin-top:3.4pt;width:127.5pt;height:9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oMhwIAADcFAAAOAAAAZHJzL2Uyb0RvYy54bWysVM1O3DAQvlfqO1i+l2wioGVFFq1AVJUQ&#10;IJYK9eh17N0I/3Xs3WT7Mn0GLn2B0vfq2PkBUdRD1Yvjycw3v9/4+KTVimwF+NqakuZ7E0qE4baq&#10;zaqkn2/P332gxAdmKqasESXdCU9PZm/fHDduKgq7tqoSQNCJ8dPGlXQdgptmmedroZnfs04YVEoL&#10;mgUUYZVVwBr0rlVWTCaHWWOhcmC58B7/nnVKOkv+pRQ8XEnpRSCqpJhbSCekcxnPbHbMpitgbl3z&#10;Pg32D1loVhsMOro6Y4GRDdR/uNI1B+utDHvc6sxKWXORasBq8smLahZr5kSqBZvj3dgm///c8svt&#10;NZC6wtkdUmKYxhl92WwZKBYeH5R+fPj1nZzV99XPHxBWwhA0w541zk8RunDX0Eser7EBrQQdv1ga&#10;aVOfd2OfRRsIx5/5YX5UHOA4OOryAoVJmkT2BHfgw0dhNYmXkoLdmOoGp5mazLYXPmBctB/sUIg5&#10;dVmkW9gpERNR5kZIrBDjFgmduCVOFZAtQ1ZU93msCH0lywiRtVIjKH8NpMIA6m0jTCS+jcDJa8Cn&#10;aKN1imhNGIG6Nhb+Dpad/VB1V2ssO7TLNo2zGMa0tNUORwy24753/LzGnl4wH64ZINlxDrjA4QoP&#10;qWxTUtvfKFlb+Pba/2iPHEQtJQ0uT0n91w0DQYn6ZJCdR/n+fty2JOwfvC9QgOea5XON2ehTi5PI&#10;8alwPF2jfVDDVYLVd7jn8xgVVcxwjF1SHmAQTkO31PhScDGfJzPcMMfChVk4Hp3HPke63LZ3DFxP&#10;rICcvLTDorHpC2p1thFp7HwTrKwT72Knu772E8DtTBTqX5K4/s/lZPX03s1+AwAA//8DAFBLAwQU&#10;AAYACAAAACEA5a0clN4AAAAJAQAADwAAAGRycy9kb3ducmV2LnhtbEyPzU7DMBCE70i8g7VI3KjT&#10;INoQ4lQVCFUgIUT4ObvxEofG6yh2mvD2LCc4jmY0802xmV0njjiE1pOC5SIBgVR701Kj4O31/iID&#10;EaImoztPqOAbA2zK05NC58ZP9ILHKjaCSyjkWoGNsc+lDLVFp8PC90jsffrB6chyaKQZ9MTlrpNp&#10;kqyk0y3xgtU93lqsD9XoFHxs/e5Zjo9P7wdbRfv1QNPdcqfU+dm8vQERcY5/YfjFZ3QomWnvRzJB&#10;dArSdXrJUQUrfsD+VbpmvefgdZaBLAv5/0H5AwAA//8DAFBLAQItABQABgAIAAAAIQC2gziS/gAA&#10;AOEBAAATAAAAAAAAAAAAAAAAAAAAAABbQ29udGVudF9UeXBlc10ueG1sUEsBAi0AFAAGAAgAAAAh&#10;ADj9If/WAAAAlAEAAAsAAAAAAAAAAAAAAAAALwEAAF9yZWxzLy5yZWxzUEsBAi0AFAAGAAgAAAAh&#10;AGyU+gyHAgAANwUAAA4AAAAAAAAAAAAAAAAALgIAAGRycy9lMm9Eb2MueG1sUEsBAi0AFAAGAAgA&#10;AAAhAOWtHJTeAAAACQEAAA8AAAAAAAAAAAAAAAAA4Q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623E7A" w:rsidRPr="00986FCF" w:rsidRDefault="00206B1F" w:rsidP="00986F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Komisyonca yapılan değerlendirme sonucunda hurdaya ayrılması uygun görülmeyen taşınırlar hakkındaki gerekçeli karar harcama yetkilisine bildirilir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06B1F" w:rsidRPr="00F01892" w:rsidRDefault="00206B1F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B1F" w:rsidRPr="00F01892" w:rsidRDefault="005C320A" w:rsidP="005C320A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5F59A7" w:rsidRPr="00F01892" w:rsidRDefault="00206B1F" w:rsidP="00206B1F">
            <w:pPr>
              <w:tabs>
                <w:tab w:val="left" w:pos="15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5C320A" w:rsidRPr="00F01892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="00390493" w:rsidRPr="00F01892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59A7" w:rsidRPr="00F01892" w:rsidRDefault="005F59A7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398" w:rsidRPr="00F01892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CFE" w:rsidRDefault="000C5CFE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1892" w:rsidRDefault="00F0189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1892" w:rsidRDefault="00F0189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2271B4" wp14:editId="2670DBE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109855</wp:posOffset>
                      </wp:positionV>
                      <wp:extent cx="2776220" cy="466725"/>
                      <wp:effectExtent l="0" t="0" r="2413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622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6B1F" w:rsidRPr="00E01BF4" w:rsidRDefault="00206B1F" w:rsidP="00206B1F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01BF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Komisyonca hurdaya ayrılmasına karar verilenler için kayıttan düşme teklif ve onay tutanağı düzenlenir.</w:t>
                                  </w:r>
                                </w:p>
                                <w:p w:rsidR="00F00398" w:rsidRPr="00F10049" w:rsidRDefault="00F00398" w:rsidP="00F003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9" style="position:absolute;left:0;text-align:left;margin-left:15.05pt;margin-top:8.65pt;width:218.6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bsjQIAACkFAAAOAAAAZHJzL2Uyb0RvYy54bWysVNtu2zAMfR+wfxD0vjjxcumMOkXQIMOA&#10;oi3QDn1mZDkWptskJXb2YfuB/dgo2W3Ty9MwP8ikSJHi4aHOLzolyYE7L4wu6WQ0poRrZiqhdyX9&#10;fr/5dEaJD6ArkEbzkh65pxfLjx/OW1vw3DRGVtwRDKJ90dqSNiHYIss8a7gCPzKWazTWxikIqLpd&#10;VjloMbqSWT4ez7PWuMo6w7j3uLvujXSZ4tc1Z+Gmrj0PRJYU7xbS6tK6jWu2PIdi58A2gg3XgH+4&#10;hQKhMelTqDUEIHsn3oRSgjnjTR1GzKjM1LVgPNWA1UzGr6q5a8DyVAuC4+0TTP7/hWXXh1tHRFXS&#10;GSUaFLZoLX5Uf367sOOazCJArfUF+t3ZWzdoHsVYbVc7Ff9YB+kSqMcnUHkXCMPNfLGY5zliz9A2&#10;nc8XeQqaPZ+2zoev3CgShZI6bFrCEg5XPmBGdH10icm8kaLaCCmTcvSX0pEDYH+RFpVpKZHgA26W&#10;dJO+WAKGeHFMatIiXfPFOF4MkHi1hICisgiF1ztKQO6Q0Sy4dJcXp/2bpPdY7UnicfreSxwLWYNv&#10;+hunqNENCiUCDoIUqqRnp6eljlaeqDzAEfvRdyBKodt2qYGfY6C4szXVEZvqTM92b9lGYNorhOUW&#10;HNIba8aRDTe41NIgEGaQKGmM+/XefvRH1qGVkhbHBUH6uQfHsehvGvn4ZTKdxvlKynS2iA13p5bt&#10;qUXv1aXBjk3wcbAsidE/yEexdkY94GSvYlY0gWaYu2/HoFyGfozxbWB8tUpuOFMWwpW+sywGj8hF&#10;wO+7B3B2oFfAVl2bx9GC4hXLet94UpvVPphaJAo+44pkigrOY6LV8HbEgT/Vk9fzC7f8CwAA//8D&#10;AFBLAwQUAAYACAAAACEAzOkIVt0AAAAIAQAADwAAAGRycy9kb3ducmV2LnhtbEyPQU/DMAyF70j8&#10;h8hI3FgyhsbWNZ0QEhJC4kCBnbPGNNUap2rSruzX453YzfZ7ev5evp18K0bsYxNIw3ymQCBVwTZU&#10;a/j6fLlbgYjJkDVtINTwixG2xfVVbjIbjvSBY5lqwSEUM6PBpdRlUsbKoTdxFjok1n5C703ita+l&#10;7c2Rw30r75VaSm8a4g/OdPjssDqUg9fwFk/DWNn4PrnJva6/d+pU0kHr25vpaQMi4ZT+zXDGZ3Qo&#10;mGkfBrJRtBoWas5Ovj8uQLD+sDwPew1rtQJZ5PKyQPEHAAD//wMAUEsBAi0AFAAGAAgAAAAhALaD&#10;OJL+AAAA4QEAABMAAAAAAAAAAAAAAAAAAAAAAFtDb250ZW50X1R5cGVzXS54bWxQSwECLQAUAAYA&#10;CAAAACEAOP0h/9YAAACUAQAACwAAAAAAAAAAAAAAAAAvAQAAX3JlbHMvLnJlbHNQSwECLQAUAAYA&#10;CAAAACEA4bVG7I0CAAApBQAADgAAAAAAAAAAAAAAAAAuAgAAZHJzL2Uyb0RvYy54bWxQSwECLQAU&#10;AAYACAAAACEAzOkIVt0AAAAIAQAADwAAAAAAAAAAAAAAAADnBAAAZHJzL2Rvd25yZXYueG1sUEsF&#10;BgAAAAAEAAQA8wAAAPEFAAAAAA==&#10;" fillcolor="window" strokecolor="windowText" strokeweight="1pt">
                      <v:textbox>
                        <w:txbxContent>
                          <w:p w:rsidR="00206B1F" w:rsidRPr="00E01BF4" w:rsidRDefault="00206B1F" w:rsidP="00206B1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1B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Komisyonca hurdaya ayrılmasına karar verilenler için kayıttan düşme teklif ve onay tutanağı düzenlenir.</w:t>
                            </w:r>
                          </w:p>
                          <w:p w:rsidR="00F00398" w:rsidRPr="00F10049" w:rsidRDefault="00F00398" w:rsidP="00F00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1892" w:rsidRPr="00F01892" w:rsidRDefault="00F0189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1BF4" w:rsidRPr="00F01892" w:rsidRDefault="00E01BF4" w:rsidP="00E0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493" w:rsidRPr="00F01892" w:rsidRDefault="00390493" w:rsidP="00E0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493" w:rsidRPr="00F01892" w:rsidRDefault="00F0189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B0509B" wp14:editId="51112C8A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50165</wp:posOffset>
                      </wp:positionV>
                      <wp:extent cx="0" cy="323850"/>
                      <wp:effectExtent l="76200" t="0" r="7620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27.15pt;margin-top:3.95pt;width:0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Js5QEAAPQDAAAOAAAAZHJzL2Uyb0RvYy54bWysU9uO0zAQfUfiHyy/06RdQKuo6Uq0wAti&#10;Ky4f4HXsxFrfNDZNws/wDX3njX4YY6fNIi4SQrxMYnvOzDnH4/XNYDQ5CAjK2ZouFyUlwnLXKNvW&#10;9OOHV0+uKQmR2YZpZ0VNRxHozebxo3XvK7FyndONAIJFbKh6X9MuRl8VReCdMCwsnBcWD6UDwyIu&#10;oS0aYD1WN7pYleXzonfQeHBchIC7u+mQbnJ9KQWPt1IGEYmuKXKLOUKOdykWmzWrWmC+U/xMg/0D&#10;C8OUxaZzqR2LjHwC9Uspozi44GRccGcKJ6XiImtANcvyJzXvO+ZF1oLmBD/bFP5fWf72sAeiGry7&#10;p5RYZvCOdt++fia39+QFO33RbDwd+ekYTkeCGWhX70OFqK3dw3kV/B6S9kGCSV9URYZs8ThbLIZI&#10;+LTJcfdqdXX9LLtfPOA8hPhaOEPST01DBKbaLm6dtXiPDpbZYXZ4EyJ2RuAFkJpqm2JkSr+0DYmj&#10;RyERFLOtFok2pqeUItGfCOe/OGoxwd8JiT4gxalNnkCx1UAODGenuV/OVTAzQaTSegaVmdsfQefc&#10;BBN5Kv8WOGfnjs7GGWiUdfC7rnG4UJVT/kX1pDXJvnPNmK8v24Gjlf05P4M0uz+uM/zhsW6+AwAA&#10;//8DAFBLAwQUAAYACAAAACEACkfOCdwAAAAIAQAADwAAAGRycy9kb3ducmV2LnhtbEyPwU7DMBBE&#10;70j8g7VI3KhDoTQJ2VQIwbFCbSrE0Y03cUS8jmKnDX+PEQc4jmY086bYzLYXJxp95xjhdpGAIK6d&#10;7rhFOFSvNykIHxRr1TsmhC/ysCkvLwqVa3fmHZ32oRWxhH2uEEwIQy6lrw1Z5RduII5e40arQpRj&#10;K/WozrHc9nKZJA/Sqo7jglEDPRuqP/eTRWiq9lB/vKRy6pu3dfVuMrOttojXV/PTI4hAc/gLww9+&#10;RIcyMh3dxNqLHmG5ur+LUYR1BiL6v/qIsEozkGUh/x8ovwEAAP//AwBQSwECLQAUAAYACAAAACEA&#10;toM4kv4AAADhAQAAEwAAAAAAAAAAAAAAAAAAAAAAW0NvbnRlbnRfVHlwZXNdLnhtbFBLAQItABQA&#10;BgAIAAAAIQA4/SH/1gAAAJQBAAALAAAAAAAAAAAAAAAAAC8BAABfcmVscy8ucmVsc1BLAQItABQA&#10;BgAIAAAAIQByQbJs5QEAAPQDAAAOAAAAAAAAAAAAAAAAAC4CAABkcnMvZTJvRG9jLnhtbFBLAQIt&#10;ABQABgAIAAAAIQAKR84J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90493" w:rsidRPr="00F01892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398" w:rsidRPr="00F01892" w:rsidRDefault="00F0189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E688FF" wp14:editId="1922507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110490</wp:posOffset>
                      </wp:positionV>
                      <wp:extent cx="2780665" cy="542925"/>
                      <wp:effectExtent l="0" t="0" r="1968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66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6B1F" w:rsidRPr="00E01BF4" w:rsidRDefault="00206B1F" w:rsidP="00E01BF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01BF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Hurdaya ayrılan ve imha edilen malzemenin çıkış işlem fişlerinin bir nüshası muhasebe birimine (SGDB) gönderilir. </w:t>
                                  </w:r>
                                </w:p>
                                <w:p w:rsidR="00F00398" w:rsidRPr="00986FCF" w:rsidRDefault="00F00398" w:rsidP="00F003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30" style="position:absolute;left:0;text-align:left;margin-left:15.4pt;margin-top:8.7pt;width:218.9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wyjAIAACkFAAAOAAAAZHJzL2Uyb0RvYy54bWysVM1u2zAMvg/YOwi6r3aMpG2MOkXQIMOA&#10;oi3QDj0zshwL098kJXb2YHuBvdgo2W3Tn9MwH2RSpEjx40ddXPZKkj13Xhhd0clJTgnXzNRCbyv6&#10;/WH95ZwSH0DXII3mFT1wTy8Xnz9ddLbkhWmNrLkjGET7srMVbUOwZZZ51nIF/sRYrtHYGKcgoOq2&#10;We2gw+hKZkWen2adcbV1hnHvcXc1GOkixW8azsJt03geiKwo3i2k1aV1E9dscQHl1oFtBRuvAf9w&#10;CwVCY9LnUCsIQHZOvAulBHPGmyacMKMy0zSC8VQDVjPJ31Rz34LlqRYEx9tnmPz/C8tu9neOiLqi&#10;c0o0KGzRSvyo//x2Ycs1mUeAOutL9Lu3d27UPIqx2r5xKv6xDtInUA/PoPI+EIabxdl5fno6o4Sh&#10;bTYt5sUsBs1eTlvnw1duFIlCRR02LWEJ+2sfBtcnl5jMGynqtZAyKQd/JR3ZA/YXaVGbjhIJPuBm&#10;RdfpG7O9OiY16ZCuxVmOpGCAxGskBBSVRSi83lICcouMZsGlu7w67d8lfcBqjxLn6fsocSxkBb4d&#10;bpyiRjcolQg4CFKoip4fn5Y6Wnmi8ghH7MfQgSiFftOnBk5joLizMfUBm+rMwHZv2Vpg2muE5Q4c&#10;0htrxpENt7g00iAQZpQoaY379dF+9EfWoZWSDscFQfq5A8ex6G8a+TifTKdxvpIynZ0VqLhjy+bY&#10;onfqymDHJvg4WJbE6B/kk9g4ox5xspcxK5pAM8w9tGNUrsIwxvg2ML5cJjecKQvhWt9bFoNH5CLg&#10;D/0jODvSK2CrbszTaEH5hmWDbzypzXIXTCMSBV9wRepGBecxkXh8O+LAH+vJ6+WFW/wFAAD//wMA&#10;UEsDBBQABgAIAAAAIQBMR+Fr3gAAAAkBAAAPAAAAZHJzL2Rvd25yZXYueG1sTI9LT8MwEITvSPwH&#10;a5G4UZtS9ZHGqRASEkLiQHic3XgbR43XUeykob+e5USPM7Oa+TbfTb4VI/axCaThfqZAIFXBNlRr&#10;+Px4vluDiMmQNW0g1PCDEXbF9VVuMhtO9I5jmWrBJRQzo8Gl1GVSxsqhN3EWOiTODqH3JrHsa2l7&#10;c+Jy38q5UkvpTUO84EyHTw6rYzl4Da/xPIyVjW+Tm9zL5utbnUs6an17Mz1uQSSc0v8x/OEzOhTM&#10;tA8D2ShaDQ+KyRP7qwUIzhfL9QrEng0134Ascnn5QfELAAD//wMAUEsBAi0AFAAGAAgAAAAhALaD&#10;OJL+AAAA4QEAABMAAAAAAAAAAAAAAAAAAAAAAFtDb250ZW50X1R5cGVzXS54bWxQSwECLQAUAAYA&#10;CAAAACEAOP0h/9YAAACUAQAACwAAAAAAAAAAAAAAAAAvAQAAX3JlbHMvLnJlbHNQSwECLQAUAAYA&#10;CAAAACEALZXsMowCAAApBQAADgAAAAAAAAAAAAAAAAAuAgAAZHJzL2Uyb0RvYy54bWxQSwECLQAU&#10;AAYACAAAACEATEfha94AAAAJAQAADwAAAAAAAAAAAAAAAADmBAAAZHJzL2Rvd25yZXYueG1sUEsF&#10;BgAAAAAEAAQA8wAAAPEFAAAAAA==&#10;" fillcolor="window" strokecolor="windowText" strokeweight="1pt">
                      <v:textbox>
                        <w:txbxContent>
                          <w:p w:rsidR="00206B1F" w:rsidRPr="00E01BF4" w:rsidRDefault="00206B1F" w:rsidP="00E01B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1B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Hurdaya ayrılan ve imha edilen malzemenin çıkış işlem fişlerinin bir nüshası muhasebe birimine (SGDB) gönderilir. </w:t>
                            </w:r>
                          </w:p>
                          <w:p w:rsidR="00F00398" w:rsidRPr="00986FCF" w:rsidRDefault="00F00398" w:rsidP="00F00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5CFE" w:rsidRPr="00F01892" w:rsidRDefault="000C5CFE" w:rsidP="00F429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493" w:rsidRPr="00F01892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398" w:rsidRPr="00F01892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398" w:rsidRPr="00F01892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398" w:rsidRPr="00F01892" w:rsidRDefault="00F01892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75B70D" wp14:editId="42FC550D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15240</wp:posOffset>
                      </wp:positionV>
                      <wp:extent cx="0" cy="238125"/>
                      <wp:effectExtent l="76200" t="0" r="76200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o:spid="_x0000_s1026" type="#_x0000_t32" style="position:absolute;margin-left:124.9pt;margin-top:1.2pt;width:0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yi+QEAALgDAAAOAAAAZHJzL2Uyb0RvYy54bWysU8uO0zAU3SPxD5b3NG1HM1RR05FoGTaI&#10;qcTMB9xxnMTCL/mapuFn+Ibu2dEP49oJZYAdIgvHr3Nyz7kn69uj0ewgAypnK76YzTmTVrha2bbi&#10;jw93r1acYQRbg3ZWVnyQyG83L1+se1/KpeucrmVgRGKx7H3Fuxh9WRQoOmkAZ85LS4eNCwYiLUNb&#10;1AF6Yje6WM7nN0XvQu2DExKRdnfjId9k/qaRIt43DcrIdMWptpjHkMenNBabNZRtAN8pMZUB/1CF&#10;AWXpoxeqHURgn4P6i8ooERy6Js6EM4VrGiVk1kBqFvM/1HzswMushcxBf7EJ/x+t+HDYB6Zq6t1r&#10;ziwY6tHu+7cv7P4TewPnrxqG80mcT3g+MbpBdvUeS0Jt7T5MK/T7kLQfm2DSm1SxY7Z4uFgsj5GJ&#10;cVPQ7vJqtVheJ7riF84HjO+kMyxNKo4xgGq7uHXWUh9dWGSH4fAe4wj8CUgfte5OaU37UGrL+orf&#10;XF1TwwVQqBoNkabGk0y0LWegW0qriCEzotOqTugExgG3OrADUGAoZ7XrH6h2zjRgpAMSlJ+p9N+g&#10;qZwdYDeC81G6BqVRkUKulan46oKGMoLSb23N4uDJ9RgU2FbLiVnbhJQ5wpPg5PzodZo9uXrILSjS&#10;iuKRvZyinPL3fE3z5z/c5gcAAAD//wMAUEsDBBQABgAIAAAAIQAnuFhq2wAAAAgBAAAPAAAAZHJz&#10;L2Rvd25yZXYueG1sTI9BS8NAEIXvgv9hGcGL2E1bEROzKUXwVCFY/QHT7LiJZmdDdtpGf71bPNjb&#10;e7zhvW/K1eR7daAxdoENzGcZKOIm2I6dgfe359sHUFGQLfaBycA3RVhVlxclFjYc+ZUOW3EqlXAs&#10;0EArMhRax6Ylj3EWBuKUfYTRoyQ7Om1HPKZy3+tFlt1rjx2nhRYHemqp+druvQG6Qa7ndfbz+VLL&#10;sHTr2m022pjrq2n9CEpokv9jOOEndKgS0y7s2UbVG1jc5QldTgJUyv/8zsAyz0FXpT5/oPoFAAD/&#10;/wMAUEsBAi0AFAAGAAgAAAAhALaDOJL+AAAA4QEAABMAAAAAAAAAAAAAAAAAAAAAAFtDb250ZW50&#10;X1R5cGVzXS54bWxQSwECLQAUAAYACAAAACEAOP0h/9YAAACUAQAACwAAAAAAAAAAAAAAAAAvAQAA&#10;X3JlbHMvLnJlbHNQSwECLQAUAAYACAAAACEANbv8ovkBAAC4AwAADgAAAAAAAAAAAAAAAAAuAgAA&#10;ZHJzL2Uyb0RvYy54bWxQSwECLQAUAAYACAAAACEAJ7hYat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0398" w:rsidRPr="00F01892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398" w:rsidRPr="00F01892" w:rsidRDefault="00E01BF4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5799B4" wp14:editId="6CB0814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-9526</wp:posOffset>
                      </wp:positionV>
                      <wp:extent cx="2780665" cy="619125"/>
                      <wp:effectExtent l="0" t="0" r="19685" b="2857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665" cy="619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BF4" w:rsidRPr="00E01BF4" w:rsidRDefault="00E01BF4" w:rsidP="00E01B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01BF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Birimlerce hurdaya ayrılan malzemeleri kayıttan düşme teklif ve onay tutanağı ile birlikte hurda olarak satılmak üzere Hurda deposunda muhafaza edilir.</w:t>
                                  </w:r>
                                </w:p>
                                <w:p w:rsidR="00E01BF4" w:rsidRDefault="00E01BF4" w:rsidP="00E01B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3" o:spid="_x0000_s1031" style="position:absolute;left:0;text-align:left;margin-left:16.15pt;margin-top:-.75pt;width:218.9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gBpAIAAH4FAAAOAAAAZHJzL2Uyb0RvYy54bWysVM1OGzEQvlfqO1i+l82mkELEBkUgqkoI&#10;EFChHh2vN7HwX8dOdtOX6TNw6QuUvlfH3s0mpTlVvXhndv5nvpnTs0YrshLgpTUFzQ8GlAjDbSnN&#10;vKCfHy7fHVPiAzMlU9aIgq6Fp2eTt29OazcWQ7uwqhRA0Inx49oVdBGCG2eZ5wuhmT+wThgUVhY0&#10;C8jCPCuB1ehdq2w4GIyy2kLpwHLhPf69aIV0kvxXleDhpqq8CEQVFHML6YX0zuKbTU7ZeA7MLSTv&#10;0mD/kIVm0mDQ3tUFC4wsQf7lSksO1tsqHHCrM1tVkotUA1aTD15Vc79gTqRasDne9W3y/88tv17d&#10;ApElzu49JYZpnNGX5YqBYuHlWemX51/fyYV8Kn/+gDAXhqAa9qx2foym9+4WOs4jGRvQVKDjF0sj&#10;Terzuu+zaALh+HP44XgwGh1RwlE2yk/y4VF0mm2tHfjwUVhNIlFQsEtT3uEwU4/Z6sqHVn+jFyMq&#10;E19vlSwvpVKJiTAS5wrIiiEAQpN3cXa0MGq0zGJJbRGJCmslWq93osIGxbRT9ATNrU/GuTBh1PlV&#10;BrWjWYUZ9Ib5PkMVNsl0utFMJMj2hoN9hn9G7C1SVGtCb6ylsbDPQfnUR271N9W3NcfyQzNrEirS&#10;YOKfmS3XiBSw7Qp5xy8lzuaK+XDLAHcGtwvvQLjBp1K2LqjtKEoWFr7t+x/1EcoopaTGHSyo/7pk&#10;IChRnwyC/CQ/PIxLm5jDow9DZGBXMtuVmKU+tzjlHC+O44mM+kFtyAqsfsRzMY1RUcQMx9gF5QE2&#10;zHlobwMeHC6m06SGi+pYuDL3jkfnsc8Rdg/NIwPXATQgtK/tZl/Z+BVEW91oaex0GWwlE363fe0m&#10;gEue1qA7SPGK7PJJa3s2J78BAAD//wMAUEsDBBQABgAIAAAAIQBXCNZQ3gAAAAgBAAAPAAAAZHJz&#10;L2Rvd25yZXYueG1sTI9PS8NAFMTvgt9heYK3drep1hrzUkSwHoKgUfD6kn0mwf0Tsts2fnvXkx6H&#10;GWZ+U+xma8SRpzB4h7BaKhDsWq8H1yG8vz0utiBCJKfJeMcI3xxgV56fFZRrf3KvfKxjJ1KJCzkh&#10;9DGOuZSh7dlSWPqRXfI+/WQpJjl1Uk90SuXWyEypjbQ0uLTQ08gPPbdf9cEixNAQZc+V2df7raoq&#10;0z192BfEy4v5/g5E5Dn+heEXP6FDmZgaf3A6CIOwztYpibBYXYNI/tWNykA0CLcbBbIs5P8D5Q8A&#10;AAD//wMAUEsBAi0AFAAGAAgAAAAhALaDOJL+AAAA4QEAABMAAAAAAAAAAAAAAAAAAAAAAFtDb250&#10;ZW50X1R5cGVzXS54bWxQSwECLQAUAAYACAAAACEAOP0h/9YAAACUAQAACwAAAAAAAAAAAAAAAAAv&#10;AQAAX3JlbHMvLnJlbHNQSwECLQAUAAYACAAAACEAqXioAaQCAAB+BQAADgAAAAAAAAAAAAAAAAAu&#10;AgAAZHJzL2Uyb0RvYy54bWxQSwECLQAUAAYACAAAACEAVwjWUN4AAAAIAQAADwAAAAAAAAAAAAAA&#10;AAD+BAAAZHJzL2Rvd25yZXYueG1sUEsFBgAAAAAEAAQA8wAAAAkGAAAAAA==&#10;" fillcolor="white [3201]" strokecolor="black [3213]" strokeweight="1pt">
                      <v:stroke joinstyle="miter"/>
                      <v:textbox>
                        <w:txbxContent>
                          <w:p w:rsidR="00E01BF4" w:rsidRPr="00E01BF4" w:rsidRDefault="00E01BF4" w:rsidP="00E01B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1B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Birimlerce hurdaya ayrılan malzemeleri kayıttan düşme teklif ve onay tutanağı ile birlikte hurda olarak satılmak üzere Hurda deposunda muhafaza edilir.</w:t>
                            </w:r>
                          </w:p>
                          <w:p w:rsidR="00E01BF4" w:rsidRDefault="00E01BF4" w:rsidP="00E01BF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90493" w:rsidRPr="00F01892" w:rsidRDefault="00390493" w:rsidP="00F429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493" w:rsidRPr="00F01892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493" w:rsidRPr="00F01892" w:rsidRDefault="00390493" w:rsidP="00023E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865D7" w:rsidRPr="00F01892" w:rsidRDefault="004865D7" w:rsidP="00FD17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5D7" w:rsidRPr="00F01892" w:rsidRDefault="004865D7" w:rsidP="00FD17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5D7" w:rsidRPr="00F01892" w:rsidRDefault="004865D7" w:rsidP="00FD17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5D7" w:rsidRPr="00F01892" w:rsidRDefault="004865D7" w:rsidP="00FD17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5D7" w:rsidRPr="00F01892" w:rsidRDefault="004865D7" w:rsidP="00FD17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F00" w:rsidRPr="00F01892" w:rsidRDefault="00190F00" w:rsidP="00FD1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5D7" w:rsidRPr="00F01892" w:rsidRDefault="00190F00" w:rsidP="00FD17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892">
              <w:rPr>
                <w:rFonts w:ascii="Times New Roman" w:hAnsi="Times New Roman" w:cs="Times New Roman"/>
                <w:sz w:val="18"/>
                <w:szCs w:val="18"/>
              </w:rPr>
              <w:t>Taşınır Mal Yönetmeliği</w:t>
            </w:r>
          </w:p>
        </w:tc>
      </w:tr>
      <w:tr w:rsidR="00E01BF4" w:rsidRPr="00D53680" w:rsidTr="00F01609">
        <w:trPr>
          <w:trHeight w:val="509"/>
        </w:trPr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BF4" w:rsidRPr="00F01892" w:rsidRDefault="00E01BF4" w:rsidP="00023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44E" w:rsidRPr="00D53680" w:rsidTr="00F01609">
        <w:trPr>
          <w:trHeight w:val="509"/>
        </w:trPr>
        <w:tc>
          <w:tcPr>
            <w:tcW w:w="10613" w:type="dxa"/>
            <w:gridSpan w:val="3"/>
            <w:tcBorders>
              <w:top w:val="single" w:sz="4" w:space="0" w:color="auto"/>
            </w:tcBorders>
          </w:tcPr>
          <w:p w:rsidR="00EB244E" w:rsidRPr="00D53680" w:rsidRDefault="00EB244E" w:rsidP="00C979B3">
            <w:pPr>
              <w:jc w:val="center"/>
              <w:rPr>
                <w:rFonts w:ascii="Times New Roman" w:hAnsi="Times New Roman" w:cs="Times New Roman"/>
              </w:rPr>
            </w:pPr>
            <w:r w:rsidRPr="00D53680">
              <w:rPr>
                <w:rFonts w:ascii="Times New Roman" w:hAnsi="Times New Roman" w:cs="Times New Roman"/>
              </w:rPr>
              <w:t>ONAYLAYAN</w:t>
            </w:r>
          </w:p>
          <w:p w:rsidR="00EB244E" w:rsidRPr="00D53680" w:rsidRDefault="00EB244E" w:rsidP="00C97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F00" w:rsidRPr="00D53680" w:rsidTr="00F01609">
        <w:trPr>
          <w:trHeight w:val="508"/>
        </w:trPr>
        <w:tc>
          <w:tcPr>
            <w:tcW w:w="10613" w:type="dxa"/>
            <w:gridSpan w:val="3"/>
          </w:tcPr>
          <w:p w:rsidR="00F01892" w:rsidRDefault="00F01892" w:rsidP="00023E30">
            <w:pPr>
              <w:rPr>
                <w:rFonts w:ascii="Times New Roman" w:hAnsi="Times New Roman" w:cs="Times New Roman"/>
              </w:rPr>
            </w:pPr>
          </w:p>
          <w:p w:rsidR="00F01892" w:rsidRDefault="00F01892" w:rsidP="00F01609">
            <w:pPr>
              <w:rPr>
                <w:rFonts w:ascii="Times New Roman" w:hAnsi="Times New Roman" w:cs="Times New Roman"/>
              </w:rPr>
            </w:pPr>
          </w:p>
          <w:p w:rsidR="00F01609" w:rsidRPr="00D53680" w:rsidRDefault="00F01609" w:rsidP="00F01609">
            <w:pPr>
              <w:rPr>
                <w:rFonts w:ascii="Times New Roman" w:hAnsi="Times New Roman" w:cs="Times New Roman"/>
              </w:rPr>
            </w:pPr>
          </w:p>
        </w:tc>
      </w:tr>
    </w:tbl>
    <w:p w:rsidR="009B360C" w:rsidRDefault="009B360C" w:rsidP="00505E14"/>
    <w:p w:rsidR="009B360C" w:rsidRDefault="009B360C" w:rsidP="00505E14"/>
    <w:sectPr w:rsidR="009B360C" w:rsidSect="000C7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6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37" w:rsidRDefault="00C22637" w:rsidP="001A78DE">
      <w:pPr>
        <w:spacing w:after="0" w:line="240" w:lineRule="auto"/>
      </w:pPr>
      <w:r>
        <w:separator/>
      </w:r>
    </w:p>
  </w:endnote>
  <w:endnote w:type="continuationSeparator" w:id="0">
    <w:p w:rsidR="00C22637" w:rsidRDefault="00C22637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42" w:rsidRDefault="00F24F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42" w:rsidRDefault="00F24F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42" w:rsidRDefault="00F24F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37" w:rsidRDefault="00C22637" w:rsidP="001A78DE">
      <w:pPr>
        <w:spacing w:after="0" w:line="240" w:lineRule="auto"/>
      </w:pPr>
      <w:r>
        <w:separator/>
      </w:r>
    </w:p>
  </w:footnote>
  <w:footnote w:type="continuationSeparator" w:id="0">
    <w:p w:rsidR="00C22637" w:rsidRDefault="00C22637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42" w:rsidRDefault="00F24F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DE" w:rsidRDefault="001A78DE">
    <w:pPr>
      <w:pStyle w:val="stbilgi"/>
    </w:pPr>
  </w:p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AE2214A" wp14:editId="7023CC00">
                <wp:extent cx="2308860" cy="86106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Pr="005E1A73" w:rsidRDefault="002F0085" w:rsidP="000F05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TKYS </w:t>
          </w:r>
          <w:r w:rsidR="000F0543">
            <w:rPr>
              <w:rFonts w:ascii="Times New Roman" w:eastAsia="Calibri" w:hAnsi="Times New Roman" w:cs="Times New Roman"/>
              <w:b/>
            </w:rPr>
            <w:t>HURDAYA AYIRMA İŞLEMİ</w:t>
          </w:r>
          <w:r w:rsidR="00F24F42">
            <w:rPr>
              <w:rFonts w:ascii="Times New Roman" w:eastAsia="Calibri" w:hAnsi="Times New Roman" w:cs="Times New Roman"/>
              <w:b/>
            </w:rPr>
            <w:t xml:space="preserve"> İŞ AKIŞI</w:t>
          </w: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74169" w:rsidRPr="00974169" w:rsidRDefault="00974169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 w:rsidR="00D53680">
            <w:rPr>
              <w:rFonts w:ascii="Times New Roman" w:eastAsia="Calibri" w:hAnsi="Times New Roman" w:cs="Times New Roman"/>
              <w:sz w:val="20"/>
              <w:szCs w:val="20"/>
            </w:rPr>
            <w:t>.0</w:t>
          </w:r>
          <w:r w:rsidR="00BF305B">
            <w:rPr>
              <w:rFonts w:ascii="Times New Roman" w:eastAsia="Calibri" w:hAnsi="Times New Roman" w:cs="Times New Roman"/>
              <w:sz w:val="20"/>
              <w:szCs w:val="20"/>
            </w:rPr>
            <w:t>3</w:t>
          </w:r>
        </w:p>
        <w:p w:rsidR="001A78DE" w:rsidRPr="00974169" w:rsidRDefault="002F0085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İAŞ</w:t>
          </w:r>
          <w:r w:rsidR="0084088E">
            <w:rPr>
              <w:rFonts w:ascii="Times New Roman" w:eastAsia="Calibri" w:hAnsi="Times New Roman" w:cs="Times New Roman"/>
              <w:sz w:val="20"/>
              <w:szCs w:val="20"/>
            </w:rPr>
            <w:t>-002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0962BA" w:rsidRPr="00974169" w:rsidRDefault="00E91871" w:rsidP="000962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06/06/2023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BF305B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974169" w:rsidRDefault="00974169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  <w:r w:rsidR="00190F00">
            <w:rPr>
              <w:rFonts w:ascii="Times New Roman" w:eastAsia="Calibri" w:hAnsi="Times New Roman" w:cs="Times New Roman"/>
              <w:sz w:val="20"/>
              <w:szCs w:val="20"/>
            </w:rPr>
            <w:t>/1</w:t>
          </w:r>
        </w:p>
      </w:tc>
    </w:tr>
  </w:tbl>
  <w:p w:rsidR="001A78DE" w:rsidRDefault="001A78DE">
    <w:pPr>
      <w:pStyle w:val="stbilgi"/>
    </w:pPr>
  </w:p>
  <w:p w:rsidR="001A78DE" w:rsidRDefault="001A78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42" w:rsidRDefault="00F24F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6FB"/>
    <w:multiLevelType w:val="hybridMultilevel"/>
    <w:tmpl w:val="032E6A1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A491B"/>
    <w:multiLevelType w:val="hybridMultilevel"/>
    <w:tmpl w:val="DB5E6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470B2"/>
    <w:multiLevelType w:val="hybridMultilevel"/>
    <w:tmpl w:val="3904CE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AC0C3F"/>
    <w:multiLevelType w:val="hybridMultilevel"/>
    <w:tmpl w:val="DA6E3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E0D1C"/>
    <w:multiLevelType w:val="hybridMultilevel"/>
    <w:tmpl w:val="2B384E6A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3065C"/>
    <w:multiLevelType w:val="hybridMultilevel"/>
    <w:tmpl w:val="68CAAB70"/>
    <w:lvl w:ilvl="0" w:tplc="4C8E46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208A8"/>
    <w:rsid w:val="00023E30"/>
    <w:rsid w:val="00030541"/>
    <w:rsid w:val="00036922"/>
    <w:rsid w:val="000448FB"/>
    <w:rsid w:val="0004616C"/>
    <w:rsid w:val="00062A20"/>
    <w:rsid w:val="00070D15"/>
    <w:rsid w:val="00092427"/>
    <w:rsid w:val="00092DE0"/>
    <w:rsid w:val="000962BA"/>
    <w:rsid w:val="000C479C"/>
    <w:rsid w:val="000C5CFE"/>
    <w:rsid w:val="000C7816"/>
    <w:rsid w:val="000E275D"/>
    <w:rsid w:val="000F0543"/>
    <w:rsid w:val="00101340"/>
    <w:rsid w:val="0011039E"/>
    <w:rsid w:val="0017498B"/>
    <w:rsid w:val="00182C7C"/>
    <w:rsid w:val="00190F00"/>
    <w:rsid w:val="001A011C"/>
    <w:rsid w:val="001A78DE"/>
    <w:rsid w:val="001C32C6"/>
    <w:rsid w:val="001C4AB0"/>
    <w:rsid w:val="001F3946"/>
    <w:rsid w:val="002024DF"/>
    <w:rsid w:val="002066BD"/>
    <w:rsid w:val="00206B1F"/>
    <w:rsid w:val="00260614"/>
    <w:rsid w:val="00297FA3"/>
    <w:rsid w:val="002F0085"/>
    <w:rsid w:val="00383CDC"/>
    <w:rsid w:val="00385C7B"/>
    <w:rsid w:val="00390493"/>
    <w:rsid w:val="003F623F"/>
    <w:rsid w:val="00400711"/>
    <w:rsid w:val="0042456D"/>
    <w:rsid w:val="0045288F"/>
    <w:rsid w:val="0046457B"/>
    <w:rsid w:val="004865D7"/>
    <w:rsid w:val="004B080B"/>
    <w:rsid w:val="004E765E"/>
    <w:rsid w:val="004F60AC"/>
    <w:rsid w:val="005027CD"/>
    <w:rsid w:val="00505E14"/>
    <w:rsid w:val="0052349B"/>
    <w:rsid w:val="00537AA9"/>
    <w:rsid w:val="00544DE1"/>
    <w:rsid w:val="00550ACC"/>
    <w:rsid w:val="005663DA"/>
    <w:rsid w:val="0057103B"/>
    <w:rsid w:val="00582795"/>
    <w:rsid w:val="00587B02"/>
    <w:rsid w:val="005906F2"/>
    <w:rsid w:val="00592B3D"/>
    <w:rsid w:val="00594637"/>
    <w:rsid w:val="005B4296"/>
    <w:rsid w:val="005B7878"/>
    <w:rsid w:val="005C320A"/>
    <w:rsid w:val="005E1A73"/>
    <w:rsid w:val="005E63DB"/>
    <w:rsid w:val="005F59A7"/>
    <w:rsid w:val="00601BD8"/>
    <w:rsid w:val="00615B82"/>
    <w:rsid w:val="00623E7A"/>
    <w:rsid w:val="006438D8"/>
    <w:rsid w:val="00650202"/>
    <w:rsid w:val="006563A5"/>
    <w:rsid w:val="00656D08"/>
    <w:rsid w:val="00665654"/>
    <w:rsid w:val="006A3376"/>
    <w:rsid w:val="006F7F9E"/>
    <w:rsid w:val="00734716"/>
    <w:rsid w:val="00776AA1"/>
    <w:rsid w:val="0078376D"/>
    <w:rsid w:val="00790BF6"/>
    <w:rsid w:val="007B062E"/>
    <w:rsid w:val="007B1A33"/>
    <w:rsid w:val="007B6401"/>
    <w:rsid w:val="007E2951"/>
    <w:rsid w:val="007E5746"/>
    <w:rsid w:val="007E5C62"/>
    <w:rsid w:val="008052D3"/>
    <w:rsid w:val="00823189"/>
    <w:rsid w:val="0084088E"/>
    <w:rsid w:val="0086520F"/>
    <w:rsid w:val="00877C46"/>
    <w:rsid w:val="00890021"/>
    <w:rsid w:val="0089457C"/>
    <w:rsid w:val="00894909"/>
    <w:rsid w:val="008C14EE"/>
    <w:rsid w:val="008E488E"/>
    <w:rsid w:val="009039C1"/>
    <w:rsid w:val="00936B74"/>
    <w:rsid w:val="00952498"/>
    <w:rsid w:val="00967711"/>
    <w:rsid w:val="009732AC"/>
    <w:rsid w:val="00974169"/>
    <w:rsid w:val="00986FCF"/>
    <w:rsid w:val="009900CA"/>
    <w:rsid w:val="009B360C"/>
    <w:rsid w:val="009B7B38"/>
    <w:rsid w:val="009C4064"/>
    <w:rsid w:val="00A61BA8"/>
    <w:rsid w:val="00A67AA2"/>
    <w:rsid w:val="00A74EA5"/>
    <w:rsid w:val="00AB16A9"/>
    <w:rsid w:val="00AB7790"/>
    <w:rsid w:val="00AC062C"/>
    <w:rsid w:val="00AC40C9"/>
    <w:rsid w:val="00AE6474"/>
    <w:rsid w:val="00AE66AA"/>
    <w:rsid w:val="00AF2D8E"/>
    <w:rsid w:val="00AF3356"/>
    <w:rsid w:val="00B34F8F"/>
    <w:rsid w:val="00B40C22"/>
    <w:rsid w:val="00B83216"/>
    <w:rsid w:val="00BA532D"/>
    <w:rsid w:val="00BA589E"/>
    <w:rsid w:val="00BC4531"/>
    <w:rsid w:val="00BC59BE"/>
    <w:rsid w:val="00BD01E9"/>
    <w:rsid w:val="00BF305B"/>
    <w:rsid w:val="00BF4019"/>
    <w:rsid w:val="00C17A7A"/>
    <w:rsid w:val="00C22637"/>
    <w:rsid w:val="00C662F1"/>
    <w:rsid w:val="00C705B5"/>
    <w:rsid w:val="00C931A0"/>
    <w:rsid w:val="00C979B3"/>
    <w:rsid w:val="00CA4E27"/>
    <w:rsid w:val="00CC0289"/>
    <w:rsid w:val="00CD6BC2"/>
    <w:rsid w:val="00D00331"/>
    <w:rsid w:val="00D3507A"/>
    <w:rsid w:val="00D4255A"/>
    <w:rsid w:val="00D53680"/>
    <w:rsid w:val="00D67A26"/>
    <w:rsid w:val="00DB61EC"/>
    <w:rsid w:val="00E01BF4"/>
    <w:rsid w:val="00E2539C"/>
    <w:rsid w:val="00E25577"/>
    <w:rsid w:val="00E32785"/>
    <w:rsid w:val="00E4440C"/>
    <w:rsid w:val="00E44B85"/>
    <w:rsid w:val="00E70F30"/>
    <w:rsid w:val="00E806C5"/>
    <w:rsid w:val="00E87D54"/>
    <w:rsid w:val="00E91871"/>
    <w:rsid w:val="00EA45AD"/>
    <w:rsid w:val="00EB244E"/>
    <w:rsid w:val="00EC5512"/>
    <w:rsid w:val="00EF294F"/>
    <w:rsid w:val="00F00398"/>
    <w:rsid w:val="00F01609"/>
    <w:rsid w:val="00F01892"/>
    <w:rsid w:val="00F10049"/>
    <w:rsid w:val="00F12B3E"/>
    <w:rsid w:val="00F24F42"/>
    <w:rsid w:val="00F250D7"/>
    <w:rsid w:val="00F32549"/>
    <w:rsid w:val="00F429A0"/>
    <w:rsid w:val="00F66C4D"/>
    <w:rsid w:val="00F742DF"/>
    <w:rsid w:val="00F7713E"/>
    <w:rsid w:val="00F802BB"/>
    <w:rsid w:val="00F95FD1"/>
    <w:rsid w:val="00FD1736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5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5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1CB4-01F6-4CBD-964F-39245E75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19</cp:revision>
  <dcterms:created xsi:type="dcterms:W3CDTF">2023-06-07T06:29:00Z</dcterms:created>
  <dcterms:modified xsi:type="dcterms:W3CDTF">2023-06-16T12:40:00Z</dcterms:modified>
</cp:coreProperties>
</file>